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45" w:rsidRDefault="00AB2B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11/08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40"/>
          <w:szCs w:val="40"/>
        </w:rPr>
        <w:t>Filibuster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1E3845" w:rsidRDefault="001E3845">
      <w:r>
        <w:t xml:space="preserve">1. An attempt by a Senator or group of Senators to obstruct the passage of a bill, favored by the majority, by talking continuously. </w:t>
      </w:r>
    </w:p>
    <w:p w:rsidR="001E3845" w:rsidRDefault="001E3845">
      <w:r>
        <w:rPr>
          <w:sz w:val="28"/>
          <w:szCs w:val="28"/>
        </w:rPr>
        <w:t>2.</w:t>
      </w:r>
      <w:r w:rsidR="00392691">
        <w:rPr>
          <w:sz w:val="28"/>
          <w:szCs w:val="28"/>
        </w:rPr>
        <w:t xml:space="preserve"> </w:t>
      </w:r>
      <w:r>
        <w:t xml:space="preserve">Because there is no rule in the Senate over how long a member can speak, a Senator can prevent a bill from coming up for a vote by talking endlessly. Senator Strom Thurmond of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set the record in 1957 by speaking for more than 24 hours without stopping.</w:t>
      </w:r>
    </w:p>
    <w:p w:rsidR="001E3845" w:rsidRDefault="001E3845">
      <w:pPr>
        <w:rPr>
          <w:sz w:val="28"/>
          <w:szCs w:val="28"/>
        </w:rPr>
      </w:pPr>
    </w:p>
    <w:p w:rsidR="001E3845" w:rsidRDefault="001E3845"/>
    <w:p w:rsidR="001E3845" w:rsidRDefault="001E3845">
      <w:r>
        <w:rPr>
          <w:sz w:val="28"/>
          <w:szCs w:val="28"/>
        </w:rPr>
        <w:t xml:space="preserve">Example Sentence: </w:t>
      </w:r>
      <w:r>
        <w:t xml:space="preserve">A group of senators plans to </w:t>
      </w:r>
      <w:r w:rsidRPr="00AB2B53">
        <w:rPr>
          <w:u w:val="single"/>
        </w:rPr>
        <w:t>filibuster</w:t>
      </w:r>
      <w:r>
        <w:t xml:space="preserve"> a measure that would permit drilling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>.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D84EDA">
        <w:rPr>
          <w:rFonts w:ascii="Arial" w:hAnsi="Arial" w:cs="Arial"/>
          <w:sz w:val="20"/>
          <w:szCs w:val="20"/>
        </w:rPr>
        <w:t xml:space="preserve"> in which you created</w:t>
      </w:r>
      <w:r>
        <w:rPr>
          <w:rFonts w:ascii="Arial" w:hAnsi="Arial" w:cs="Arial"/>
          <w:sz w:val="20"/>
          <w:szCs w:val="20"/>
        </w:rPr>
        <w:t xml:space="preserve">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</w:t>
      </w:r>
      <w:r w:rsidR="00D84EDA">
        <w:rPr>
          <w:rFonts w:ascii="Arial" w:hAnsi="Arial" w:cs="Arial"/>
          <w:sz w:val="20"/>
          <w:szCs w:val="20"/>
        </w:rPr>
        <w:t xml:space="preserve"> of the day</w:t>
      </w:r>
      <w:r>
        <w:rPr>
          <w:rFonts w:ascii="Arial" w:hAnsi="Arial" w:cs="Arial"/>
          <w:sz w:val="20"/>
          <w:szCs w:val="20"/>
        </w:rPr>
        <w:t>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AB2B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AB2B5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1E3845">
        <w:rPr>
          <w:b/>
          <w:bCs/>
          <w:sz w:val="28"/>
          <w:szCs w:val="28"/>
          <w:u w:val="single"/>
        </w:rPr>
        <w:t>Trivia:</w:t>
      </w:r>
    </w:p>
    <w:p w:rsidR="00D85A83" w:rsidRDefault="00D85A83">
      <w:pPr>
        <w:rPr>
          <w:bCs/>
        </w:rPr>
      </w:pPr>
    </w:p>
    <w:p w:rsidR="001E3845" w:rsidRPr="00D85A83" w:rsidRDefault="001E3845">
      <w:pPr>
        <w:rPr>
          <w:sz w:val="28"/>
          <w:szCs w:val="28"/>
        </w:rPr>
      </w:pPr>
      <w:r w:rsidRPr="00D85A83">
        <w:rPr>
          <w:bCs/>
        </w:rPr>
        <w:t>When do the *Electoral College* voters elect the President?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D84EDA" w:rsidRDefault="00D84EDA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noProof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3845" w:rsidRDefault="00371960">
      <w:pPr>
        <w:rPr>
          <w:noProof/>
        </w:rPr>
      </w:pPr>
      <w:r>
        <w:rPr>
          <w:noProof/>
        </w:rPr>
        <w:drawing>
          <wp:inline distT="0" distB="0" distL="0" distR="0">
            <wp:extent cx="6380480" cy="472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5" w:rsidRDefault="001E3845">
      <w:pPr>
        <w:rPr>
          <w:noProof/>
        </w:rPr>
      </w:pPr>
    </w:p>
    <w:p w:rsidR="001E3845" w:rsidRDefault="00D84E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</w:t>
      </w:r>
      <w:r w:rsidR="001E3845">
        <w:rPr>
          <w:b/>
          <w:bCs/>
          <w:sz w:val="32"/>
          <w:szCs w:val="32"/>
        </w:rPr>
        <w:t>two to three sentence</w:t>
      </w:r>
      <w:r>
        <w:rPr>
          <w:b/>
          <w:bCs/>
          <w:sz w:val="32"/>
          <w:szCs w:val="32"/>
        </w:rPr>
        <w:t>s response based on your</w:t>
      </w:r>
      <w:r w:rsidR="001E3845">
        <w:rPr>
          <w:b/>
          <w:bCs/>
          <w:sz w:val="32"/>
          <w:szCs w:val="32"/>
        </w:rPr>
        <w:t xml:space="preserve"> interpret</w:t>
      </w:r>
      <w:r>
        <w:rPr>
          <w:b/>
          <w:bCs/>
          <w:sz w:val="32"/>
          <w:szCs w:val="32"/>
        </w:rPr>
        <w:t xml:space="preserve">ation of this historic photograph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“One must always maintain one's connection to the past and ye</w:t>
      </w:r>
      <w:r w:rsidR="00D84EDA">
        <w:t>t ceaselessly pull away from it.”</w:t>
      </w:r>
      <w:r>
        <w:t xml:space="preserve"> </w:t>
      </w:r>
      <w:r w:rsidR="00D84EDA">
        <w:t xml:space="preserve"> -</w:t>
      </w:r>
      <w:r>
        <w:t xml:space="preserve">Gaston </w:t>
      </w:r>
      <w:proofErr w:type="spellStart"/>
      <w:r>
        <w:t>Bachelard</w:t>
      </w:r>
      <w:proofErr w:type="spellEnd"/>
      <w:r>
        <w:t xml:space="preserve"> </w:t>
      </w:r>
      <w:r>
        <w:br/>
      </w:r>
      <w:r w:rsidR="00371960">
        <w:rPr>
          <w:noProof/>
        </w:rPr>
        <w:lastRenderedPageBreak/>
        <w:drawing>
          <wp:inline distT="0" distB="0" distL="0" distR="0">
            <wp:extent cx="4981575" cy="3173095"/>
            <wp:effectExtent l="0" t="0" r="0" b="0"/>
            <wp:docPr id="2" name="Picture 2" descr="gastonbachelard13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onbachelard139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1E3845" w:rsidRDefault="001E3845">
      <w:bookmarkStart w:id="0" w:name="_GoBack"/>
      <w:bookmarkEnd w:id="0"/>
      <w:r>
        <w:rPr>
          <w:b/>
          <w:bCs/>
        </w:rPr>
        <w:t xml:space="preserve">Answer </w:t>
      </w:r>
      <w:proofErr w:type="gramStart"/>
      <w:r>
        <w:rPr>
          <w:b/>
          <w:bCs/>
        </w:rPr>
        <w:t>Trivia :</w:t>
      </w:r>
      <w:proofErr w:type="gramEnd"/>
      <w:r>
        <w:rPr>
          <w:b/>
          <w:bCs/>
        </w:rPr>
        <w:t xml:space="preserve"> </w:t>
      </w:r>
      <w:r>
        <w:rPr>
          <w:color w:val="008000"/>
        </w:rPr>
        <w:t>First Monday following the second Wednesday in December</w:t>
      </w:r>
      <w:r>
        <w:t>. So the electors cast their ballots more than a month after the general population votes.</w:t>
      </w:r>
    </w:p>
    <w:p w:rsidR="001E3845" w:rsidRDefault="001E3845"/>
    <w:sectPr w:rsidR="001E3845" w:rsidSect="001E38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87" w:rsidRDefault="00650587" w:rsidP="001E3845">
      <w:r>
        <w:separator/>
      </w:r>
    </w:p>
  </w:endnote>
  <w:endnote w:type="continuationSeparator" w:id="0">
    <w:p w:rsidR="00650587" w:rsidRDefault="00650587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87" w:rsidRDefault="00650587" w:rsidP="001E3845">
      <w:r>
        <w:separator/>
      </w:r>
    </w:p>
  </w:footnote>
  <w:footnote w:type="continuationSeparator" w:id="0">
    <w:p w:rsidR="00650587" w:rsidRDefault="00650587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1E3845"/>
    <w:rsid w:val="0032558C"/>
    <w:rsid w:val="00371960"/>
    <w:rsid w:val="00392691"/>
    <w:rsid w:val="004E072D"/>
    <w:rsid w:val="00621DD9"/>
    <w:rsid w:val="00650587"/>
    <w:rsid w:val="00686B62"/>
    <w:rsid w:val="006D0544"/>
    <w:rsid w:val="00871F25"/>
    <w:rsid w:val="009D64E2"/>
    <w:rsid w:val="00AA0D7C"/>
    <w:rsid w:val="00AB2B53"/>
    <w:rsid w:val="00C1037A"/>
    <w:rsid w:val="00C41B52"/>
    <w:rsid w:val="00C970C8"/>
    <w:rsid w:val="00D84EDA"/>
    <w:rsid w:val="00D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05178F"/>
  <w15:docId w15:val="{76703871-4BBD-4C9C-B924-B17E660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2018-11-03T19:44:00Z</dcterms:created>
  <dcterms:modified xsi:type="dcterms:W3CDTF">2018-11-03T19:44:00Z</dcterms:modified>
</cp:coreProperties>
</file>