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D1" w:rsidRDefault="002866D1" w:rsidP="00CF1C72">
      <w:pPr>
        <w:spacing w:after="0" w:line="360" w:lineRule="auto"/>
        <w:jc w:val="center"/>
        <w:rPr>
          <w:rFonts w:ascii="Constantia" w:hAnsi="Constantia"/>
          <w:sz w:val="28"/>
          <w:szCs w:val="28"/>
          <w:u w:val="single"/>
        </w:rPr>
      </w:pPr>
    </w:p>
    <w:p w:rsidR="00FD5A20" w:rsidRPr="00695FFB" w:rsidRDefault="00695FFB" w:rsidP="00CF1C72">
      <w:pPr>
        <w:spacing w:after="0" w:line="36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Student Handout for Opposing Viewpoint Writing Response</w:t>
      </w:r>
    </w:p>
    <w:p w:rsidR="00CF1C72" w:rsidRPr="00E549EA" w:rsidRDefault="001E500E" w:rsidP="00CF1C72">
      <w:pPr>
        <w:spacing w:after="0"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E549EA">
        <w:rPr>
          <w:rFonts w:ascii="Constantia" w:hAnsi="Constantia"/>
          <w:sz w:val="28"/>
          <w:szCs w:val="28"/>
          <w:u w:val="single"/>
        </w:rPr>
        <w:t xml:space="preserve">Ebola </w:t>
      </w:r>
      <w:r w:rsidR="006B6B83" w:rsidRPr="00E549EA">
        <w:rPr>
          <w:rFonts w:ascii="Constantia" w:hAnsi="Constantia"/>
          <w:sz w:val="28"/>
          <w:szCs w:val="28"/>
          <w:u w:val="single"/>
        </w:rPr>
        <w:t>in</w:t>
      </w:r>
      <w:r w:rsidRPr="00E549EA">
        <w:rPr>
          <w:rFonts w:ascii="Constantia" w:hAnsi="Constantia"/>
          <w:sz w:val="28"/>
          <w:szCs w:val="28"/>
          <w:u w:val="single"/>
        </w:rPr>
        <w:t xml:space="preserve"> </w:t>
      </w:r>
      <w:r w:rsidRPr="00E549EA">
        <w:rPr>
          <w:rFonts w:ascii="Constantia" w:hAnsi="Constantia"/>
          <w:b/>
          <w:i/>
          <w:sz w:val="28"/>
          <w:szCs w:val="28"/>
          <w:u w:val="single"/>
        </w:rPr>
        <w:t xml:space="preserve">The Wall Street </w:t>
      </w:r>
      <w:r w:rsidR="006B6B83" w:rsidRPr="00E549EA">
        <w:rPr>
          <w:rFonts w:ascii="Constantia" w:hAnsi="Constantia"/>
          <w:b/>
          <w:i/>
          <w:sz w:val="28"/>
          <w:szCs w:val="28"/>
          <w:u w:val="single"/>
        </w:rPr>
        <w:t>Journal</w:t>
      </w:r>
      <w:r w:rsidR="006B6B83" w:rsidRPr="00E549EA">
        <w:rPr>
          <w:rFonts w:ascii="Constantia" w:hAnsi="Constantia"/>
          <w:sz w:val="28"/>
          <w:szCs w:val="28"/>
          <w:u w:val="single"/>
        </w:rPr>
        <w:t xml:space="preserve">’s </w:t>
      </w:r>
      <w:r w:rsidR="006B6B83" w:rsidRPr="00E549EA">
        <w:rPr>
          <w:rFonts w:ascii="Arial" w:hAnsi="Arial" w:cs="Arial"/>
          <w:sz w:val="28"/>
          <w:szCs w:val="28"/>
          <w:u w:val="single"/>
        </w:rPr>
        <w:t>OPINION</w:t>
      </w:r>
      <w:r w:rsidR="006B6B83" w:rsidRPr="00E549EA">
        <w:rPr>
          <w:rFonts w:ascii="Constantia" w:hAnsi="Constantia"/>
          <w:sz w:val="28"/>
          <w:szCs w:val="28"/>
          <w:u w:val="single"/>
        </w:rPr>
        <w:t xml:space="preserve"> section </w:t>
      </w:r>
      <w:r w:rsidRPr="00E549EA">
        <w:rPr>
          <w:rFonts w:ascii="Constantia" w:hAnsi="Constantia"/>
          <w:sz w:val="28"/>
          <w:szCs w:val="28"/>
          <w:u w:val="single"/>
        </w:rPr>
        <w:t>–</w:t>
      </w:r>
    </w:p>
    <w:p w:rsidR="00E0392F" w:rsidRPr="00E549EA" w:rsidRDefault="006B6B83" w:rsidP="00CF1C72">
      <w:pPr>
        <w:spacing w:after="0" w:line="360" w:lineRule="auto"/>
        <w:jc w:val="center"/>
        <w:rPr>
          <w:rFonts w:ascii="Constantia" w:hAnsi="Constantia"/>
          <w:b/>
          <w:smallCaps/>
          <w:sz w:val="36"/>
          <w:szCs w:val="36"/>
          <w:u w:val="single"/>
        </w:rPr>
      </w:pPr>
      <w:r w:rsidRPr="00E549EA">
        <w:rPr>
          <w:rFonts w:ascii="Constantia" w:hAnsi="Constantia"/>
          <w:b/>
          <w:smallCaps/>
          <w:sz w:val="36"/>
          <w:szCs w:val="36"/>
          <w:u w:val="single"/>
        </w:rPr>
        <w:t>S</w:t>
      </w:r>
      <w:r w:rsidR="001E500E" w:rsidRPr="00E549EA">
        <w:rPr>
          <w:rFonts w:ascii="Constantia" w:hAnsi="Constantia"/>
          <w:b/>
          <w:smallCaps/>
          <w:sz w:val="36"/>
          <w:szCs w:val="36"/>
          <w:u w:val="single"/>
        </w:rPr>
        <w:t>trategies for responding to opinion articles</w:t>
      </w:r>
    </w:p>
    <w:p w:rsidR="00E549EA" w:rsidRDefault="00E549EA" w:rsidP="006B6B83">
      <w:pPr>
        <w:spacing w:after="0" w:line="360" w:lineRule="auto"/>
        <w:rPr>
          <w:rFonts w:ascii="Constantia" w:hAnsi="Constantia"/>
          <w:sz w:val="20"/>
          <w:szCs w:val="20"/>
        </w:rPr>
      </w:pPr>
    </w:p>
    <w:p w:rsidR="006B6B83" w:rsidRPr="002866D1" w:rsidRDefault="00045385" w:rsidP="002866D1">
      <w:pPr>
        <w:spacing w:after="0" w:line="240" w:lineRule="auto"/>
        <w:rPr>
          <w:rFonts w:ascii="Constantia" w:hAnsi="Constantia"/>
        </w:rPr>
      </w:pPr>
      <w:r w:rsidRPr="002866D1">
        <w:rPr>
          <w:rFonts w:ascii="Constantia" w:hAnsi="Constantia"/>
        </w:rPr>
        <w:t>Remember to read th</w:t>
      </w:r>
      <w:bookmarkStart w:id="0" w:name="_GoBack"/>
      <w:bookmarkEnd w:id="0"/>
      <w:r w:rsidRPr="002866D1">
        <w:rPr>
          <w:rFonts w:ascii="Constantia" w:hAnsi="Constantia"/>
        </w:rPr>
        <w:t>e article thoroughly and closely.  Do not look for a sentence or a paragraph that you feel might be enough</w:t>
      </w:r>
      <w:r w:rsidR="00CF1C72" w:rsidRPr="002866D1">
        <w:rPr>
          <w:rFonts w:ascii="Constantia" w:hAnsi="Constantia"/>
        </w:rPr>
        <w:t xml:space="preserve"> to take on in your response and then begin writing.</w:t>
      </w:r>
      <w:r w:rsidRPr="002866D1">
        <w:rPr>
          <w:rFonts w:ascii="Constantia" w:hAnsi="Constantia"/>
        </w:rPr>
        <w:t xml:space="preserve">  Read the article from beginning to end, so that you really read and hear what the writer wants you to take away from reading their article.  </w:t>
      </w:r>
    </w:p>
    <w:p w:rsidR="00045385" w:rsidRPr="002866D1" w:rsidRDefault="00045385" w:rsidP="006B6B83">
      <w:pPr>
        <w:spacing w:after="0" w:line="360" w:lineRule="auto"/>
        <w:rPr>
          <w:rFonts w:ascii="Constantia" w:hAnsi="Constantia"/>
          <w:sz w:val="24"/>
          <w:szCs w:val="24"/>
        </w:rPr>
      </w:pPr>
    </w:p>
    <w:p w:rsidR="00045385" w:rsidRPr="002866D1" w:rsidRDefault="00045385" w:rsidP="006B6B83">
      <w:pPr>
        <w:spacing w:after="0" w:line="360" w:lineRule="auto"/>
        <w:rPr>
          <w:rFonts w:ascii="Constantia" w:hAnsi="Constantia"/>
          <w:sz w:val="24"/>
          <w:szCs w:val="24"/>
          <w:u w:val="single"/>
        </w:rPr>
      </w:pPr>
      <w:r w:rsidRPr="002866D1">
        <w:rPr>
          <w:rFonts w:ascii="Constantia" w:hAnsi="Constantia"/>
          <w:sz w:val="24"/>
          <w:szCs w:val="24"/>
          <w:u w:val="single"/>
        </w:rPr>
        <w:t xml:space="preserve">Ask yourself:  </w:t>
      </w:r>
    </w:p>
    <w:p w:rsidR="00045385" w:rsidRDefault="00045385" w:rsidP="002866D1">
      <w:pPr>
        <w:pStyle w:val="ListParagraph"/>
        <w:numPr>
          <w:ilvl w:val="1"/>
          <w:numId w:val="6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2866D1">
        <w:rPr>
          <w:rFonts w:ascii="Constantia" w:hAnsi="Constantia"/>
          <w:sz w:val="24"/>
          <w:szCs w:val="24"/>
        </w:rPr>
        <w:t xml:space="preserve">Who </w:t>
      </w:r>
      <w:r w:rsidR="00CF1C72" w:rsidRPr="002866D1">
        <w:rPr>
          <w:rFonts w:ascii="Constantia" w:hAnsi="Constantia"/>
          <w:sz w:val="24"/>
          <w:szCs w:val="24"/>
        </w:rPr>
        <w:t xml:space="preserve">(what group of people or institutions) </w:t>
      </w:r>
      <w:r w:rsidRPr="002866D1">
        <w:rPr>
          <w:rFonts w:ascii="Constantia" w:hAnsi="Constantia"/>
          <w:sz w:val="24"/>
          <w:szCs w:val="24"/>
        </w:rPr>
        <w:t xml:space="preserve">or what </w:t>
      </w:r>
      <w:r w:rsidR="00E549EA" w:rsidRPr="002866D1">
        <w:rPr>
          <w:rFonts w:ascii="Constantia" w:hAnsi="Constantia"/>
          <w:sz w:val="24"/>
          <w:szCs w:val="24"/>
        </w:rPr>
        <w:t>conditions does this writer believe are</w:t>
      </w:r>
      <w:r w:rsidRPr="002866D1">
        <w:rPr>
          <w:rFonts w:ascii="Constantia" w:hAnsi="Constantia"/>
          <w:sz w:val="24"/>
          <w:szCs w:val="24"/>
        </w:rPr>
        <w:t xml:space="preserve"> at fault for creating the </w:t>
      </w:r>
      <w:r w:rsidR="00CF1C72" w:rsidRPr="002866D1">
        <w:rPr>
          <w:rFonts w:ascii="Constantia" w:hAnsi="Constantia"/>
          <w:sz w:val="24"/>
          <w:szCs w:val="24"/>
        </w:rPr>
        <w:t>Ebola</w:t>
      </w:r>
      <w:r w:rsidRPr="002866D1">
        <w:rPr>
          <w:rFonts w:ascii="Constantia" w:hAnsi="Constantia"/>
          <w:sz w:val="24"/>
          <w:szCs w:val="24"/>
        </w:rPr>
        <w:t xml:space="preserve"> crisis in the United States and/or in the world?  </w:t>
      </w:r>
    </w:p>
    <w:p w:rsidR="002866D1" w:rsidRPr="002866D1" w:rsidRDefault="002866D1" w:rsidP="002866D1">
      <w:pPr>
        <w:pStyle w:val="ListParagraph"/>
        <w:spacing w:after="0" w:line="240" w:lineRule="auto"/>
        <w:ind w:left="1440"/>
        <w:rPr>
          <w:rFonts w:ascii="Constantia" w:hAnsi="Constantia"/>
          <w:sz w:val="24"/>
          <w:szCs w:val="24"/>
        </w:rPr>
      </w:pPr>
    </w:p>
    <w:p w:rsidR="00045385" w:rsidRDefault="00045385" w:rsidP="002866D1">
      <w:pPr>
        <w:pStyle w:val="ListParagraph"/>
        <w:numPr>
          <w:ilvl w:val="1"/>
          <w:numId w:val="6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2866D1">
        <w:rPr>
          <w:rFonts w:ascii="Constantia" w:hAnsi="Constantia"/>
          <w:sz w:val="24"/>
          <w:szCs w:val="24"/>
        </w:rPr>
        <w:t>What soluti</w:t>
      </w:r>
      <w:r w:rsidR="00E549EA" w:rsidRPr="002866D1">
        <w:rPr>
          <w:rFonts w:ascii="Constantia" w:hAnsi="Constantia"/>
          <w:sz w:val="24"/>
          <w:szCs w:val="24"/>
        </w:rPr>
        <w:t>ons does this writer propose we take to solve</w:t>
      </w:r>
      <w:r w:rsidR="002866D1">
        <w:rPr>
          <w:rFonts w:ascii="Constantia" w:hAnsi="Constantia"/>
          <w:sz w:val="24"/>
          <w:szCs w:val="24"/>
        </w:rPr>
        <w:t xml:space="preserve"> the crisis?  (R</w:t>
      </w:r>
      <w:r w:rsidRPr="002866D1">
        <w:rPr>
          <w:rFonts w:ascii="Constantia" w:hAnsi="Constantia"/>
          <w:sz w:val="24"/>
          <w:szCs w:val="24"/>
        </w:rPr>
        <w:t>emember they may not pose a solution, but simply present their opinion about why the crisis developed</w:t>
      </w:r>
      <w:r w:rsidR="002866D1">
        <w:rPr>
          <w:rFonts w:ascii="Constantia" w:hAnsi="Constantia"/>
          <w:sz w:val="24"/>
          <w:szCs w:val="24"/>
        </w:rPr>
        <w:t>.</w:t>
      </w:r>
      <w:r w:rsidRPr="002866D1">
        <w:rPr>
          <w:rFonts w:ascii="Constantia" w:hAnsi="Constantia"/>
          <w:sz w:val="24"/>
          <w:szCs w:val="24"/>
        </w:rPr>
        <w:t>)</w:t>
      </w:r>
    </w:p>
    <w:p w:rsidR="002866D1" w:rsidRPr="002866D1" w:rsidRDefault="002866D1" w:rsidP="002866D1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45385" w:rsidRDefault="00045385" w:rsidP="002866D1">
      <w:pPr>
        <w:pStyle w:val="ListParagraph"/>
        <w:numPr>
          <w:ilvl w:val="1"/>
          <w:numId w:val="6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2866D1">
        <w:rPr>
          <w:rFonts w:ascii="Constantia" w:hAnsi="Constantia"/>
          <w:sz w:val="24"/>
          <w:szCs w:val="24"/>
        </w:rPr>
        <w:t>Are you given any information about the writer of the</w:t>
      </w:r>
      <w:r w:rsidR="002866D1">
        <w:rPr>
          <w:rFonts w:ascii="Constantia" w:hAnsi="Constantia"/>
          <w:sz w:val="24"/>
          <w:szCs w:val="24"/>
        </w:rPr>
        <w:t xml:space="preserve"> article?  If so, how might this </w:t>
      </w:r>
      <w:r w:rsidRPr="002866D1">
        <w:rPr>
          <w:rFonts w:ascii="Constantia" w:hAnsi="Constantia"/>
          <w:sz w:val="24"/>
          <w:szCs w:val="24"/>
        </w:rPr>
        <w:t>writer’s</w:t>
      </w:r>
      <w:r w:rsidR="00E549EA" w:rsidRPr="002866D1">
        <w:rPr>
          <w:rFonts w:ascii="Constantia" w:hAnsi="Constantia"/>
          <w:sz w:val="24"/>
          <w:szCs w:val="24"/>
        </w:rPr>
        <w:t xml:space="preserve"> opinion be influenced by his or her </w:t>
      </w:r>
      <w:r w:rsidRPr="002866D1">
        <w:rPr>
          <w:rFonts w:ascii="Constantia" w:hAnsi="Constantia"/>
          <w:sz w:val="24"/>
          <w:szCs w:val="24"/>
        </w:rPr>
        <w:t xml:space="preserve">credentials </w:t>
      </w:r>
      <w:r w:rsidR="00E549EA" w:rsidRPr="002866D1">
        <w:rPr>
          <w:rFonts w:ascii="Constantia" w:hAnsi="Constantia"/>
          <w:sz w:val="24"/>
          <w:szCs w:val="24"/>
        </w:rPr>
        <w:t>and what they do</w:t>
      </w:r>
      <w:r w:rsidR="002866D1">
        <w:rPr>
          <w:rFonts w:ascii="Constantia" w:hAnsi="Constantia"/>
          <w:sz w:val="24"/>
          <w:szCs w:val="24"/>
        </w:rPr>
        <w:t xml:space="preserve"> every day in that role?  </w:t>
      </w:r>
      <w:r w:rsidRPr="002866D1">
        <w:rPr>
          <w:rFonts w:ascii="Constantia" w:hAnsi="Constantia"/>
          <w:sz w:val="24"/>
          <w:szCs w:val="24"/>
        </w:rPr>
        <w:t>(i.e.</w:t>
      </w:r>
      <w:r w:rsidR="002866D1">
        <w:rPr>
          <w:rFonts w:ascii="Constantia" w:hAnsi="Constantia"/>
          <w:sz w:val="24"/>
          <w:szCs w:val="24"/>
        </w:rPr>
        <w:t xml:space="preserve">, </w:t>
      </w:r>
      <w:proofErr w:type="gramStart"/>
      <w:r w:rsidR="002866D1">
        <w:rPr>
          <w:rFonts w:ascii="Constantia" w:hAnsi="Constantia"/>
          <w:sz w:val="24"/>
          <w:szCs w:val="24"/>
        </w:rPr>
        <w:t>D</w:t>
      </w:r>
      <w:r w:rsidRPr="002866D1">
        <w:rPr>
          <w:rFonts w:ascii="Constantia" w:hAnsi="Constantia"/>
          <w:sz w:val="24"/>
          <w:szCs w:val="24"/>
        </w:rPr>
        <w:t>o</w:t>
      </w:r>
      <w:proofErr w:type="gramEnd"/>
      <w:r w:rsidRPr="002866D1">
        <w:rPr>
          <w:rFonts w:ascii="Constantia" w:hAnsi="Constantia"/>
          <w:sz w:val="24"/>
          <w:szCs w:val="24"/>
        </w:rPr>
        <w:t xml:space="preserve"> they work for a publ</w:t>
      </w:r>
      <w:r w:rsidR="002866D1">
        <w:rPr>
          <w:rFonts w:ascii="Constantia" w:hAnsi="Constantia"/>
          <w:sz w:val="24"/>
          <w:szCs w:val="24"/>
        </w:rPr>
        <w:t>ic health agency or are they</w:t>
      </w:r>
      <w:r w:rsidRPr="002866D1">
        <w:rPr>
          <w:rFonts w:ascii="Constantia" w:hAnsi="Constantia"/>
          <w:sz w:val="24"/>
          <w:szCs w:val="24"/>
        </w:rPr>
        <w:t xml:space="preserve"> CEO of a hospital system?)</w:t>
      </w:r>
    </w:p>
    <w:p w:rsidR="002866D1" w:rsidRPr="002866D1" w:rsidRDefault="002866D1" w:rsidP="002866D1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45385" w:rsidRDefault="00045385" w:rsidP="002866D1">
      <w:pPr>
        <w:pStyle w:val="ListParagraph"/>
        <w:numPr>
          <w:ilvl w:val="1"/>
          <w:numId w:val="6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2866D1">
        <w:rPr>
          <w:rFonts w:ascii="Constantia" w:hAnsi="Constantia"/>
          <w:sz w:val="24"/>
          <w:szCs w:val="24"/>
        </w:rPr>
        <w:t xml:space="preserve">Given that </w:t>
      </w:r>
      <w:r w:rsidRPr="002866D1">
        <w:rPr>
          <w:rFonts w:ascii="Constantia" w:hAnsi="Constantia"/>
          <w:b/>
          <w:i/>
          <w:sz w:val="24"/>
          <w:szCs w:val="24"/>
        </w:rPr>
        <w:t>The Wal</w:t>
      </w:r>
      <w:r w:rsidR="00CF1C72" w:rsidRPr="002866D1">
        <w:rPr>
          <w:rFonts w:ascii="Constantia" w:hAnsi="Constantia"/>
          <w:b/>
          <w:i/>
          <w:sz w:val="24"/>
          <w:szCs w:val="24"/>
        </w:rPr>
        <w:t>l Street Journal</w:t>
      </w:r>
      <w:r w:rsidR="00CF1C72" w:rsidRPr="002866D1">
        <w:rPr>
          <w:rFonts w:ascii="Constantia" w:hAnsi="Constantia"/>
          <w:sz w:val="24"/>
          <w:szCs w:val="24"/>
        </w:rPr>
        <w:t xml:space="preserve">’s editorial pages (the </w:t>
      </w:r>
      <w:r w:rsidR="00CF1C72" w:rsidRPr="002866D1">
        <w:rPr>
          <w:rFonts w:ascii="Arial" w:hAnsi="Arial" w:cs="Arial"/>
          <w:sz w:val="24"/>
          <w:szCs w:val="24"/>
        </w:rPr>
        <w:t>OPINION</w:t>
      </w:r>
      <w:r w:rsidR="00CF1C72" w:rsidRPr="002866D1">
        <w:rPr>
          <w:rFonts w:ascii="Constantia" w:hAnsi="Constantia"/>
          <w:sz w:val="24"/>
          <w:szCs w:val="24"/>
        </w:rPr>
        <w:t xml:space="preserve"> section) are regarded as having a conservative view on the issues, how does this article fit with that worldview?  (For example, conservatives are said to believe in an “economic philosophy of </w:t>
      </w:r>
      <w:r w:rsidR="00CF1C72" w:rsidRPr="002866D1">
        <w:rPr>
          <w:rFonts w:ascii="Constantia" w:hAnsi="Constantia"/>
          <w:bCs/>
          <w:sz w:val="24"/>
          <w:szCs w:val="24"/>
        </w:rPr>
        <w:t>prudence in government spending</w:t>
      </w:r>
      <w:r w:rsidR="00CF1C72" w:rsidRPr="002866D1">
        <w:rPr>
          <w:rFonts w:ascii="Constantia" w:hAnsi="Constantia"/>
          <w:sz w:val="24"/>
          <w:szCs w:val="24"/>
        </w:rPr>
        <w:t xml:space="preserve"> and debt, arguing that a government does not have the right to run up </w:t>
      </w:r>
      <w:r w:rsidR="00CF1C72" w:rsidRPr="002866D1">
        <w:rPr>
          <w:rFonts w:ascii="Constantia" w:hAnsi="Constantia"/>
          <w:bCs/>
          <w:sz w:val="24"/>
          <w:szCs w:val="24"/>
        </w:rPr>
        <w:t>large debts</w:t>
      </w:r>
      <w:r w:rsidR="00CF1C72" w:rsidRPr="002866D1">
        <w:rPr>
          <w:rFonts w:ascii="Constantia" w:hAnsi="Constantia"/>
          <w:sz w:val="24"/>
          <w:szCs w:val="24"/>
        </w:rPr>
        <w:t xml:space="preserve"> and then throw the burden on the </w:t>
      </w:r>
      <w:r w:rsidR="00CF1C72" w:rsidRPr="002866D1">
        <w:rPr>
          <w:rFonts w:ascii="Constantia" w:hAnsi="Constantia"/>
          <w:bCs/>
          <w:sz w:val="24"/>
          <w:szCs w:val="24"/>
        </w:rPr>
        <w:t>taxpayer</w:t>
      </w:r>
      <w:r w:rsidR="00CF1C72" w:rsidRPr="002866D1">
        <w:rPr>
          <w:rFonts w:ascii="Constantia" w:hAnsi="Constantia"/>
          <w:sz w:val="24"/>
          <w:szCs w:val="24"/>
        </w:rPr>
        <w:t>.”  How might this view influence the writer’s perspective on who should be in charge of solving the Ebola crisis – government agencies</w:t>
      </w:r>
      <w:r w:rsidR="002866D1">
        <w:rPr>
          <w:rFonts w:ascii="Constantia" w:hAnsi="Constantia"/>
          <w:sz w:val="24"/>
          <w:szCs w:val="24"/>
        </w:rPr>
        <w:t xml:space="preserve"> or the private sector?  O</w:t>
      </w:r>
      <w:r w:rsidR="00CF1C72" w:rsidRPr="002866D1">
        <w:rPr>
          <w:rFonts w:ascii="Constantia" w:hAnsi="Constantia"/>
          <w:sz w:val="24"/>
          <w:szCs w:val="24"/>
        </w:rPr>
        <w:t xml:space="preserve">n who is to blame for the crisis – politicians who </w:t>
      </w:r>
      <w:r w:rsidR="002866D1">
        <w:rPr>
          <w:rFonts w:ascii="Constantia" w:hAnsi="Constantia"/>
          <w:sz w:val="24"/>
          <w:szCs w:val="24"/>
        </w:rPr>
        <w:t xml:space="preserve">vote to </w:t>
      </w:r>
      <w:r w:rsidR="00CF1C72" w:rsidRPr="002866D1">
        <w:rPr>
          <w:rFonts w:ascii="Constantia" w:hAnsi="Constantia"/>
          <w:sz w:val="24"/>
          <w:szCs w:val="24"/>
        </w:rPr>
        <w:t>c</w:t>
      </w:r>
      <w:r w:rsidR="002866D1">
        <w:rPr>
          <w:rFonts w:ascii="Constantia" w:hAnsi="Constantia"/>
          <w:sz w:val="24"/>
          <w:szCs w:val="24"/>
        </w:rPr>
        <w:t xml:space="preserve">ut funding to government </w:t>
      </w:r>
      <w:r w:rsidR="00CF1C72" w:rsidRPr="002866D1">
        <w:rPr>
          <w:rFonts w:ascii="Constantia" w:hAnsi="Constantia"/>
          <w:sz w:val="24"/>
          <w:szCs w:val="24"/>
        </w:rPr>
        <w:t xml:space="preserve">agencies or </w:t>
      </w:r>
      <w:r w:rsidR="002866D1">
        <w:rPr>
          <w:rFonts w:ascii="Constantia" w:hAnsi="Constantia"/>
          <w:sz w:val="24"/>
          <w:szCs w:val="24"/>
        </w:rPr>
        <w:t>pharmaceutical companies that did develop</w:t>
      </w:r>
      <w:r w:rsidR="00CF1C72" w:rsidRPr="002866D1">
        <w:rPr>
          <w:rFonts w:ascii="Constantia" w:hAnsi="Constantia"/>
          <w:sz w:val="24"/>
          <w:szCs w:val="24"/>
        </w:rPr>
        <w:t xml:space="preserve"> vaccines</w:t>
      </w:r>
      <w:r w:rsidR="002866D1">
        <w:rPr>
          <w:rFonts w:ascii="Constantia" w:hAnsi="Constantia"/>
          <w:sz w:val="24"/>
          <w:szCs w:val="24"/>
        </w:rPr>
        <w:t xml:space="preserve"> because it did not fit their profit model to do so</w:t>
      </w:r>
      <w:r w:rsidR="00CF1C72" w:rsidRPr="002866D1">
        <w:rPr>
          <w:rFonts w:ascii="Constantia" w:hAnsi="Constantia"/>
          <w:sz w:val="24"/>
          <w:szCs w:val="24"/>
        </w:rPr>
        <w:t>?)</w:t>
      </w:r>
    </w:p>
    <w:p w:rsidR="002866D1" w:rsidRPr="002866D1" w:rsidRDefault="002866D1" w:rsidP="002866D1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CF1C72" w:rsidRPr="002866D1" w:rsidRDefault="00CF1C72" w:rsidP="00CF1C72">
      <w:pPr>
        <w:pStyle w:val="ListParagraph"/>
        <w:numPr>
          <w:ilvl w:val="1"/>
          <w:numId w:val="6"/>
        </w:numPr>
        <w:spacing w:after="0" w:line="360" w:lineRule="auto"/>
        <w:rPr>
          <w:rFonts w:ascii="Constantia" w:hAnsi="Constantia"/>
          <w:sz w:val="24"/>
          <w:szCs w:val="24"/>
        </w:rPr>
      </w:pPr>
      <w:r w:rsidRPr="002866D1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866D1">
        <w:rPr>
          <w:rFonts w:ascii="Constantia" w:hAnsi="Constantia"/>
          <w:sz w:val="24"/>
          <w:szCs w:val="24"/>
        </w:rPr>
        <w:t>_________</w:t>
      </w:r>
    </w:p>
    <w:p w:rsidR="002866D1" w:rsidRPr="002866D1" w:rsidRDefault="002866D1" w:rsidP="002866D1">
      <w:pPr>
        <w:pStyle w:val="ListParagraph"/>
        <w:numPr>
          <w:ilvl w:val="1"/>
          <w:numId w:val="6"/>
        </w:numPr>
        <w:spacing w:after="0" w:line="360" w:lineRule="auto"/>
        <w:rPr>
          <w:rFonts w:ascii="Constantia" w:hAnsi="Constantia"/>
          <w:sz w:val="24"/>
          <w:szCs w:val="24"/>
        </w:rPr>
      </w:pPr>
      <w:r w:rsidRPr="002866D1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nstantia" w:hAnsi="Constantia"/>
          <w:sz w:val="24"/>
          <w:szCs w:val="24"/>
        </w:rPr>
        <w:t>_________</w:t>
      </w:r>
    </w:p>
    <w:p w:rsidR="00CF1C72" w:rsidRPr="002866D1" w:rsidRDefault="00CF1C72" w:rsidP="002866D1">
      <w:pPr>
        <w:pStyle w:val="ListParagraph"/>
        <w:numPr>
          <w:ilvl w:val="1"/>
          <w:numId w:val="6"/>
        </w:numPr>
        <w:spacing w:after="0" w:line="360" w:lineRule="auto"/>
        <w:rPr>
          <w:rFonts w:ascii="Constantia" w:hAnsi="Constantia"/>
          <w:sz w:val="24"/>
          <w:szCs w:val="24"/>
        </w:rPr>
      </w:pPr>
      <w:r w:rsidRPr="002866D1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F1C72" w:rsidRPr="002866D1" w:rsidSect="00286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754A"/>
    <w:multiLevelType w:val="hybridMultilevel"/>
    <w:tmpl w:val="EBE6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7443C"/>
    <w:multiLevelType w:val="hybridMultilevel"/>
    <w:tmpl w:val="D49E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91074"/>
    <w:multiLevelType w:val="multilevel"/>
    <w:tmpl w:val="C278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E7CEE"/>
    <w:multiLevelType w:val="multilevel"/>
    <w:tmpl w:val="3582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E7A28"/>
    <w:multiLevelType w:val="multilevel"/>
    <w:tmpl w:val="491C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F1CEF"/>
    <w:multiLevelType w:val="multilevel"/>
    <w:tmpl w:val="82B4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51"/>
    <w:rsid w:val="00005051"/>
    <w:rsid w:val="00045385"/>
    <w:rsid w:val="001E500E"/>
    <w:rsid w:val="002866D1"/>
    <w:rsid w:val="003A2584"/>
    <w:rsid w:val="00695FFB"/>
    <w:rsid w:val="006B6B83"/>
    <w:rsid w:val="00A01BE0"/>
    <w:rsid w:val="00CF1C72"/>
    <w:rsid w:val="00E0392F"/>
    <w:rsid w:val="00E549EA"/>
    <w:rsid w:val="00F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9B5FE-635B-49A7-8729-EB7C7612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4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3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04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9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2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2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27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1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4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1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73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69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15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1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4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5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9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8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5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Ryan Kay</cp:lastModifiedBy>
  <cp:revision>2</cp:revision>
  <cp:lastPrinted>2014-10-17T10:42:00Z</cp:lastPrinted>
  <dcterms:created xsi:type="dcterms:W3CDTF">2014-10-19T20:24:00Z</dcterms:created>
  <dcterms:modified xsi:type="dcterms:W3CDTF">2014-10-19T20:24:00Z</dcterms:modified>
</cp:coreProperties>
</file>