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Chapter 9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A New National Identity 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Section 1: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American Foreign Policy 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Chapter 9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A New National Identity 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Section 1:</w:t>
                            </w:r>
                            <w:r>
                              <w:rPr>
                                <w:sz w:val="28"/>
                              </w:rPr>
                              <w:t xml:space="preserve">    American Foreign Policy 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5A5386">
              <w:rPr>
                <w:sz w:val="28"/>
                <w:szCs w:val="28"/>
              </w:rPr>
              <w:t>Four to Five</w:t>
            </w:r>
            <w:bookmarkStart w:id="0" w:name="_GoBack"/>
            <w:bookmarkEnd w:id="0"/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2015E6"/>
    <w:rsid w:val="00455FFA"/>
    <w:rsid w:val="005454A0"/>
    <w:rsid w:val="005A5386"/>
    <w:rsid w:val="007C48AA"/>
    <w:rsid w:val="0082524B"/>
    <w:rsid w:val="00862A3A"/>
    <w:rsid w:val="009F49E8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836D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2019-02-25T02:22:00Z</dcterms:created>
  <dcterms:modified xsi:type="dcterms:W3CDTF">2019-02-25T02:22:00Z</dcterms:modified>
</cp:coreProperties>
</file>