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017E64">
        <w:rPr>
          <w:rFonts w:ascii="Times New Roman" w:eastAsia="Times New Roman" w:hAnsi="Times New Roman" w:cs="Times New Roman"/>
          <w:b/>
          <w:bCs/>
          <w:sz w:val="20"/>
          <w:szCs w:val="20"/>
        </w:rPr>
        <w:t>5/4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020223" w:rsidRDefault="00020223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Pr="00017E64" w:rsidRDefault="00017E64" w:rsidP="00017E64">
      <w:pPr>
        <w:shd w:val="clear" w:color="auto" w:fill="FFFFFF"/>
        <w:spacing w:before="90" w:after="45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Incriminate </w:t>
      </w:r>
      <w:r w:rsidRPr="00017E6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•</w:t>
      </w:r>
      <w:proofErr w:type="gramEnd"/>
      <w:r w:rsidRPr="00017E6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verb</w:t>
      </w:r>
    </w:p>
    <w:p w:rsidR="00017E64" w:rsidRPr="00017E64" w:rsidRDefault="00017E64" w:rsidP="00017E64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17E64">
        <w:rPr>
          <w:rFonts w:ascii="Georgia" w:eastAsia="Times New Roman" w:hAnsi="Georgia" w:cs="Times New Roman"/>
          <w:color w:val="333333"/>
          <w:sz w:val="24"/>
          <w:szCs w:val="24"/>
        </w:rPr>
        <w:t xml:space="preserve">1. </w:t>
      </w:r>
      <w:proofErr w:type="gramStart"/>
      <w:r w:rsidRPr="00017E64">
        <w:rPr>
          <w:rFonts w:ascii="Georgia" w:eastAsia="Times New Roman" w:hAnsi="Georgia" w:cs="Times New Roman"/>
          <w:color w:val="333333"/>
          <w:sz w:val="24"/>
          <w:szCs w:val="24"/>
        </w:rPr>
        <w:t>suggest</w:t>
      </w:r>
      <w:proofErr w:type="gramEnd"/>
      <w:r w:rsidRPr="00017E64">
        <w:rPr>
          <w:rFonts w:ascii="Georgia" w:eastAsia="Times New Roman" w:hAnsi="Georgia" w:cs="Times New Roman"/>
          <w:color w:val="333333"/>
          <w:sz w:val="24"/>
          <w:szCs w:val="24"/>
        </w:rPr>
        <w:t xml:space="preserve"> that someone is guilty</w:t>
      </w:r>
      <w:r w:rsidRPr="00017E64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2. </w:t>
      </w:r>
      <w:proofErr w:type="gramStart"/>
      <w:r w:rsidRPr="00017E64">
        <w:rPr>
          <w:rFonts w:ascii="Georgia" w:eastAsia="Times New Roman" w:hAnsi="Georgia" w:cs="Times New Roman"/>
          <w:color w:val="333333"/>
          <w:sz w:val="24"/>
          <w:szCs w:val="24"/>
        </w:rPr>
        <w:t>bring</w:t>
      </w:r>
      <w:proofErr w:type="gramEnd"/>
      <w:r w:rsidRPr="00017E64">
        <w:rPr>
          <w:rFonts w:ascii="Georgia" w:eastAsia="Times New Roman" w:hAnsi="Georgia" w:cs="Times New Roman"/>
          <w:color w:val="333333"/>
          <w:sz w:val="24"/>
          <w:szCs w:val="24"/>
        </w:rPr>
        <w:t xml:space="preserve"> an accusation against; level a charge against</w:t>
      </w:r>
    </w:p>
    <w:p w:rsidR="00017E64" w:rsidRDefault="00017E64" w:rsidP="006469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223" w:rsidRPr="00020223" w:rsidRDefault="00020223" w:rsidP="00017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:rsidR="00020223" w:rsidRDefault="00017E64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t>A student in 6</w:t>
      </w:r>
      <w:r w:rsidRPr="00017E64">
        <w:rPr>
          <w:vertAlign w:val="superscript"/>
        </w:rPr>
        <w:t>th</w:t>
      </w:r>
      <w:r>
        <w:t xml:space="preserve"> hour </w:t>
      </w:r>
      <w:r w:rsidRPr="00017E64">
        <w:rPr>
          <w:u w:val="single"/>
        </w:rPr>
        <w:t>incriminated</w:t>
      </w:r>
      <w:r>
        <w:t xml:space="preserve"> himself of cheating of his test </w:t>
      </w: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World History/Government 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911" w:rsidRPr="00017E64" w:rsidRDefault="00C87A9D" w:rsidP="00017E64">
      <w:pPr>
        <w:rPr>
          <w:rFonts w:ascii="Times New Roman" w:eastAsia="Times New Roman" w:hAnsi="Times New Roman" w:cs="Times New Roman"/>
          <w:sz w:val="24"/>
          <w:szCs w:val="24"/>
        </w:rPr>
      </w:pPr>
      <w:r w:rsidRPr="00C87A9D">
        <w:rPr>
          <w:b/>
          <w:bCs/>
        </w:rPr>
        <w:t>Question</w:t>
      </w:r>
      <w:r>
        <w:rPr>
          <w:b/>
          <w:bCs/>
        </w:rPr>
        <w:t xml:space="preserve"> 1</w:t>
      </w:r>
      <w:r w:rsidRPr="00C87A9D">
        <w:rPr>
          <w:b/>
          <w:bCs/>
        </w:rPr>
        <w:t>: </w:t>
      </w:r>
      <w:r w:rsidR="00017E64">
        <w:rPr>
          <w:b/>
          <w:bCs/>
        </w:rPr>
        <w:t xml:space="preserve"> </w:t>
      </w:r>
      <w:r w:rsidR="00017E64" w:rsidRPr="00017E6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Who was the only US president who later swore-in another US President</w:t>
      </w:r>
      <w:r w:rsidR="00017E6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?</w:t>
      </w:r>
    </w:p>
    <w:p w:rsidR="00646911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017E64"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r w:rsidR="00017E6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 1838, the US government forcibly moved 15,000 members of this Indian tribe from their peaceful homes in Georgia to the Oklahoma territory. Four </w:t>
      </w:r>
      <w:proofErr w:type="spellStart"/>
      <w:r w:rsidR="00017E64">
        <w:rPr>
          <w:rFonts w:ascii="Verdana" w:hAnsi="Verdana"/>
          <w:color w:val="000000"/>
          <w:sz w:val="18"/>
          <w:szCs w:val="18"/>
          <w:shd w:val="clear" w:color="auto" w:fill="FFFFFF"/>
        </w:rPr>
        <w:t>thousand</w:t>
      </w:r>
      <w:proofErr w:type="spellEnd"/>
      <w:r w:rsidR="00017E6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of them died along this "Trail of Tears." Which Indian tribe was displaced in this manner</w:t>
      </w:r>
      <w:r w:rsidR="00017E64">
        <w:rPr>
          <w:rFonts w:ascii="Verdana" w:hAnsi="Verdana"/>
          <w:color w:val="000000"/>
          <w:sz w:val="18"/>
          <w:szCs w:val="18"/>
          <w:shd w:val="clear" w:color="auto" w:fill="FFFFFF"/>
        </w:rPr>
        <w:t>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Picture Response:</w:t>
      </w:r>
    </w:p>
    <w:p w:rsidR="00646911" w:rsidRDefault="00646911"/>
    <w:p w:rsidR="00646911" w:rsidRDefault="00646911"/>
    <w:p w:rsidR="00646911" w:rsidRDefault="002C2609">
      <w:r>
        <w:rPr>
          <w:noProof/>
        </w:rPr>
        <w:drawing>
          <wp:inline distT="0" distB="0" distL="0" distR="0" wp14:anchorId="3BAE50FA" wp14:editId="5FE67FF7">
            <wp:extent cx="5596169" cy="4705350"/>
            <wp:effectExtent l="0" t="0" r="5080" b="0"/>
            <wp:docPr id="1" name="Picture 1" descr="https://encrypted-tbn2.gstatic.com/images?q=tbn:ANd9GcQzfpLyGqnylcGreNvMxg001HU7LQZ1DYOnTflbjOW_znix49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zfpLyGqnylcGreNvMxg001HU7LQZ1DYOnTflbjOW_znix49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69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</w:tblGrid>
      <w:tr w:rsidR="00017E64" w:rsidRPr="00017E64" w:rsidTr="00017E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E64" w:rsidRPr="00017E64" w:rsidRDefault="00017E64" w:rsidP="00017E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17E6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William Howard Taft</w:t>
            </w:r>
          </w:p>
        </w:tc>
      </w:tr>
    </w:tbl>
    <w:p w:rsidR="00646911" w:rsidRDefault="00017E64"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CHEROKEE</w:t>
      </w: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1"/>
    <w:rsid w:val="00017E64"/>
    <w:rsid w:val="00020223"/>
    <w:rsid w:val="0007030B"/>
    <w:rsid w:val="002C2609"/>
    <w:rsid w:val="00457B75"/>
    <w:rsid w:val="00604EC3"/>
    <w:rsid w:val="00646911"/>
    <w:rsid w:val="007C1056"/>
    <w:rsid w:val="008D185B"/>
    <w:rsid w:val="00C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Incriminate  • verb</vt:lpstr>
    </vt:vector>
  </TitlesOfParts>
  <Company>WCS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2016-05-04T11:07:00Z</dcterms:created>
  <dcterms:modified xsi:type="dcterms:W3CDTF">2016-05-04T11:10:00Z</dcterms:modified>
</cp:coreProperties>
</file>