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69" w:rsidRDefault="000B2169" w:rsidP="000B2169">
      <w:pPr>
        <w:jc w:val="center"/>
        <w:rPr>
          <w:sz w:val="44"/>
          <w:szCs w:val="44"/>
        </w:rPr>
      </w:pPr>
      <w:r>
        <w:rPr>
          <w:sz w:val="44"/>
          <w:szCs w:val="44"/>
        </w:rPr>
        <w:t>Bell Ringer 5/8/14</w:t>
      </w:r>
      <w:bookmarkStart w:id="0" w:name="_GoBack"/>
      <w:bookmarkEnd w:id="0"/>
    </w:p>
    <w:p w:rsidR="000B2169" w:rsidRPr="000B2169" w:rsidRDefault="000B2169" w:rsidP="000B2169">
      <w:pPr>
        <w:numPr>
          <w:ilvl w:val="0"/>
          <w:numId w:val="1"/>
        </w:numPr>
        <w:rPr>
          <w:sz w:val="44"/>
          <w:szCs w:val="44"/>
        </w:rPr>
      </w:pPr>
      <w:r w:rsidRPr="000B2169">
        <w:rPr>
          <w:sz w:val="44"/>
          <w:szCs w:val="44"/>
        </w:rPr>
        <w:t>What are the differences in the “apps” that the Romney and Obama campaigns have created?</w:t>
      </w:r>
    </w:p>
    <w:p w:rsidR="000B2169" w:rsidRPr="000B2169" w:rsidRDefault="000B2169" w:rsidP="000B2169">
      <w:pPr>
        <w:numPr>
          <w:ilvl w:val="0"/>
          <w:numId w:val="1"/>
        </w:numPr>
        <w:rPr>
          <w:sz w:val="44"/>
          <w:szCs w:val="44"/>
        </w:rPr>
      </w:pPr>
      <w:r w:rsidRPr="000B2169">
        <w:rPr>
          <w:sz w:val="44"/>
          <w:szCs w:val="44"/>
        </w:rPr>
        <w:t>How has the technology used in the campaigns changed since the 2008 election?</w:t>
      </w:r>
    </w:p>
    <w:p w:rsidR="000B2169" w:rsidRPr="000B2169" w:rsidRDefault="000B2169" w:rsidP="000B2169">
      <w:pPr>
        <w:numPr>
          <w:ilvl w:val="0"/>
          <w:numId w:val="1"/>
        </w:numPr>
        <w:rPr>
          <w:sz w:val="44"/>
          <w:szCs w:val="44"/>
        </w:rPr>
      </w:pPr>
      <w:r w:rsidRPr="000B2169">
        <w:rPr>
          <w:sz w:val="44"/>
          <w:szCs w:val="44"/>
        </w:rPr>
        <w:t>What are the pros and cons of the advancement of technology on elections and campaigns?</w:t>
      </w:r>
    </w:p>
    <w:p w:rsidR="000B2169" w:rsidRPr="000B2169" w:rsidRDefault="000B2169" w:rsidP="000B2169">
      <w:pPr>
        <w:numPr>
          <w:ilvl w:val="0"/>
          <w:numId w:val="1"/>
        </w:numPr>
        <w:rPr>
          <w:sz w:val="44"/>
          <w:szCs w:val="44"/>
        </w:rPr>
      </w:pPr>
      <w:r w:rsidRPr="000B2169">
        <w:rPr>
          <w:sz w:val="44"/>
          <w:szCs w:val="44"/>
        </w:rPr>
        <w:t>Do you think the advancement of technology is overall a positive or negative for elections. Explain.</w:t>
      </w:r>
    </w:p>
    <w:p w:rsidR="003A5401" w:rsidRDefault="003A5401"/>
    <w:sectPr w:rsidR="003A5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E7473"/>
    <w:multiLevelType w:val="multilevel"/>
    <w:tmpl w:val="666A7D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69"/>
    <w:rsid w:val="000B2169"/>
    <w:rsid w:val="003A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8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2014-05-08T12:26:00Z</dcterms:created>
  <dcterms:modified xsi:type="dcterms:W3CDTF">2014-05-08T12:29:00Z</dcterms:modified>
</cp:coreProperties>
</file>